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861BE" w14:textId="77777777" w:rsidR="009C725D" w:rsidRDefault="009C725D">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14:paraId="079A769E" w14:textId="77777777" w:rsidR="009C725D" w:rsidRDefault="009C725D">
      <w:pPr>
        <w:pStyle w:val="ConsPlusNormal"/>
        <w:outlineLvl w:val="0"/>
      </w:pPr>
    </w:p>
    <w:p w14:paraId="4BC52E8A" w14:textId="77777777" w:rsidR="009C725D" w:rsidRDefault="009C725D">
      <w:pPr>
        <w:pStyle w:val="ConsPlusNormal"/>
        <w:outlineLvl w:val="0"/>
      </w:pPr>
      <w:r>
        <w:t>Зарегистрировано в Национальном реестре правовых актов</w:t>
      </w:r>
    </w:p>
    <w:p w14:paraId="6697453D" w14:textId="77777777" w:rsidR="009C725D" w:rsidRDefault="009C725D">
      <w:pPr>
        <w:pStyle w:val="ConsPlusNormal"/>
        <w:spacing w:before="220"/>
      </w:pPr>
      <w:r>
        <w:t>Республики Беларусь 23 ноября 2020 г. N 7/4644</w:t>
      </w:r>
    </w:p>
    <w:p w14:paraId="54481E95" w14:textId="77777777" w:rsidR="009C725D" w:rsidRDefault="009C725D">
      <w:pPr>
        <w:pStyle w:val="ConsPlusNormal"/>
        <w:pBdr>
          <w:top w:val="single" w:sz="6" w:space="0" w:color="auto"/>
        </w:pBdr>
        <w:spacing w:before="100" w:after="100"/>
        <w:jc w:val="both"/>
        <w:rPr>
          <w:sz w:val="2"/>
          <w:szCs w:val="2"/>
        </w:rPr>
      </w:pPr>
    </w:p>
    <w:p w14:paraId="6DCA29C5" w14:textId="77777777" w:rsidR="009C725D" w:rsidRDefault="009C725D">
      <w:pPr>
        <w:pStyle w:val="ConsPlusNormal"/>
      </w:pPr>
    </w:p>
    <w:p w14:paraId="7FB15D21" w14:textId="77777777" w:rsidR="009C725D" w:rsidRDefault="009C725D">
      <w:pPr>
        <w:pStyle w:val="ConsPlusTitle"/>
        <w:jc w:val="center"/>
      </w:pPr>
      <w:r>
        <w:t>ПОСТАНОВЛЕНИЕ ГОСУДАРСТВЕННОГО КОМИТЕТА СУДЕБНЫХ ЭКСПЕРТИЗ РЕСПУБЛИКИ БЕЛАРУСЬ</w:t>
      </w:r>
    </w:p>
    <w:p w14:paraId="524EB0DA" w14:textId="77777777" w:rsidR="009C725D" w:rsidRDefault="009C725D">
      <w:pPr>
        <w:pStyle w:val="ConsPlusTitle"/>
        <w:jc w:val="center"/>
      </w:pPr>
      <w:r>
        <w:t>9 ноября 2020 г. N 12</w:t>
      </w:r>
    </w:p>
    <w:p w14:paraId="2FE36A65" w14:textId="77777777" w:rsidR="009C725D" w:rsidRDefault="009C725D">
      <w:pPr>
        <w:pStyle w:val="ConsPlusTitle"/>
        <w:jc w:val="center"/>
      </w:pPr>
    </w:p>
    <w:p w14:paraId="42757E4E" w14:textId="77777777" w:rsidR="009C725D" w:rsidRDefault="009C725D">
      <w:pPr>
        <w:pStyle w:val="ConsPlusTitle"/>
        <w:jc w:val="center"/>
      </w:pPr>
      <w:r>
        <w:t>О ПРАВИЛАХ ПРОФЕССИОНАЛЬНОЙ ЭТИКИ СУДЕБНОГО ЭКСПЕРТА</w:t>
      </w:r>
    </w:p>
    <w:p w14:paraId="307B5978" w14:textId="77777777" w:rsidR="009C725D" w:rsidRDefault="009C725D">
      <w:pPr>
        <w:pStyle w:val="ConsPlusNormal"/>
      </w:pPr>
    </w:p>
    <w:p w14:paraId="07240FFD" w14:textId="77777777" w:rsidR="009C725D" w:rsidRDefault="009C725D">
      <w:pPr>
        <w:pStyle w:val="ConsPlusNormal"/>
        <w:ind w:firstLine="540"/>
        <w:jc w:val="both"/>
      </w:pPr>
      <w:r>
        <w:t xml:space="preserve">На основании </w:t>
      </w:r>
      <w:hyperlink r:id="rId5" w:history="1">
        <w:r>
          <w:rPr>
            <w:color w:val="0000FF"/>
          </w:rPr>
          <w:t>абзаца шестого статьи 12</w:t>
        </w:r>
      </w:hyperlink>
      <w:r>
        <w:t xml:space="preserve"> Закона Республики Беларусь от 18 декабря 2019 г. N 281-З "О судебно-экспертной деятельности" Государственный комитет судебных экспертиз Республики Беларусь ПОСТАНОВЛЯЕТ:</w:t>
      </w:r>
    </w:p>
    <w:p w14:paraId="0D8603A7" w14:textId="77777777" w:rsidR="009C725D" w:rsidRDefault="009C725D">
      <w:pPr>
        <w:pStyle w:val="ConsPlusNormal"/>
        <w:spacing w:before="220"/>
        <w:ind w:firstLine="540"/>
        <w:jc w:val="both"/>
      </w:pPr>
      <w:r>
        <w:t xml:space="preserve">1. Утвердить </w:t>
      </w:r>
      <w:hyperlink w:anchor="P39" w:history="1">
        <w:r>
          <w:rPr>
            <w:color w:val="0000FF"/>
          </w:rPr>
          <w:t>Правила</w:t>
        </w:r>
      </w:hyperlink>
      <w:r>
        <w:t xml:space="preserve"> профессиональной этики судебного эксперта (прилагаются).</w:t>
      </w:r>
    </w:p>
    <w:p w14:paraId="6946CD9F" w14:textId="77777777" w:rsidR="009C725D" w:rsidRDefault="009C725D">
      <w:pPr>
        <w:pStyle w:val="ConsPlusNormal"/>
        <w:spacing w:before="220"/>
        <w:ind w:firstLine="540"/>
        <w:jc w:val="both"/>
      </w:pPr>
      <w:r>
        <w:t xml:space="preserve">2. Признать утратившим силу </w:t>
      </w:r>
      <w:hyperlink r:id="rId6" w:history="1">
        <w:r>
          <w:rPr>
            <w:color w:val="0000FF"/>
          </w:rPr>
          <w:t>постановление</w:t>
        </w:r>
      </w:hyperlink>
      <w:r>
        <w:t xml:space="preserve"> Государственного комитета судебных экспертиз Республики Беларусь от 17 апреля 2014 г. N 3 "Об утверждении Правил профессиональной этики лиц, осуществляющих судебно-экспертную деятельность".</w:t>
      </w:r>
    </w:p>
    <w:p w14:paraId="5C4B3031" w14:textId="77777777" w:rsidR="009C725D" w:rsidRDefault="009C725D">
      <w:pPr>
        <w:pStyle w:val="ConsPlusNormal"/>
        <w:spacing w:before="220"/>
        <w:ind w:firstLine="540"/>
        <w:jc w:val="both"/>
      </w:pPr>
      <w:r>
        <w:t>3. Настоящее постановление вступает в силу с 1 января 2021 г.</w:t>
      </w:r>
    </w:p>
    <w:p w14:paraId="4B84A310" w14:textId="77777777" w:rsidR="009C725D" w:rsidRDefault="009C725D">
      <w:pPr>
        <w:pStyle w:val="ConsPlusNormal"/>
        <w:ind w:firstLine="540"/>
        <w:jc w:val="both"/>
      </w:pPr>
    </w:p>
    <w:p w14:paraId="3A707FCB" w14:textId="77777777" w:rsidR="009C725D" w:rsidRDefault="009C725D">
      <w:pPr>
        <w:pStyle w:val="ConsPlusNormal"/>
        <w:jc w:val="both"/>
      </w:pPr>
      <w:r>
        <w:t>Председатель</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C725D" w14:paraId="09153D9A" w14:textId="77777777">
        <w:tc>
          <w:tcPr>
            <w:tcW w:w="4677" w:type="dxa"/>
            <w:tcBorders>
              <w:top w:val="nil"/>
              <w:left w:val="nil"/>
              <w:bottom w:val="nil"/>
              <w:right w:val="nil"/>
            </w:tcBorders>
          </w:tcPr>
          <w:p w14:paraId="08E36691" w14:textId="77777777" w:rsidR="009C725D" w:rsidRDefault="009C725D">
            <w:pPr>
              <w:pStyle w:val="ConsPlusNormal"/>
              <w:spacing w:before="220"/>
            </w:pPr>
            <w:r>
              <w:t>генерал-майор юстиции</w:t>
            </w:r>
          </w:p>
        </w:tc>
        <w:tc>
          <w:tcPr>
            <w:tcW w:w="4677" w:type="dxa"/>
            <w:tcBorders>
              <w:top w:val="nil"/>
              <w:left w:val="nil"/>
              <w:bottom w:val="nil"/>
              <w:right w:val="nil"/>
            </w:tcBorders>
          </w:tcPr>
          <w:p w14:paraId="16E277A9" w14:textId="77777777" w:rsidR="009C725D" w:rsidRDefault="009C725D">
            <w:pPr>
              <w:pStyle w:val="ConsPlusNormal"/>
              <w:spacing w:before="220"/>
              <w:jc w:val="right"/>
            </w:pPr>
            <w:proofErr w:type="spellStart"/>
            <w:r>
              <w:t>А.А.Волков</w:t>
            </w:r>
            <w:proofErr w:type="spellEnd"/>
          </w:p>
        </w:tc>
      </w:tr>
    </w:tbl>
    <w:p w14:paraId="0EE9010F" w14:textId="77777777" w:rsidR="009C725D" w:rsidRDefault="009C725D">
      <w:pPr>
        <w:pStyle w:val="ConsPlusNormal"/>
        <w:jc w:val="both"/>
      </w:pPr>
    </w:p>
    <w:p w14:paraId="1BDA5433" w14:textId="77777777" w:rsidR="009C725D" w:rsidRDefault="009C725D">
      <w:pPr>
        <w:pStyle w:val="ConsPlusNonformat"/>
        <w:jc w:val="both"/>
      </w:pPr>
      <w:r>
        <w:t>СОГЛАСОВАНО</w:t>
      </w:r>
    </w:p>
    <w:p w14:paraId="21DCE166" w14:textId="77777777" w:rsidR="009C725D" w:rsidRDefault="009C725D">
      <w:pPr>
        <w:pStyle w:val="ConsPlusNonformat"/>
        <w:jc w:val="both"/>
      </w:pPr>
      <w:r>
        <w:t>Комитет государственной</w:t>
      </w:r>
    </w:p>
    <w:p w14:paraId="31BFDABA" w14:textId="77777777" w:rsidR="009C725D" w:rsidRDefault="009C725D">
      <w:pPr>
        <w:pStyle w:val="ConsPlusNonformat"/>
        <w:jc w:val="both"/>
      </w:pPr>
      <w:r>
        <w:t>безопасности Республики Беларусь</w:t>
      </w:r>
    </w:p>
    <w:p w14:paraId="2836CECA" w14:textId="77777777" w:rsidR="009C725D" w:rsidRDefault="009C725D">
      <w:pPr>
        <w:pStyle w:val="ConsPlusNonformat"/>
        <w:jc w:val="both"/>
      </w:pPr>
    </w:p>
    <w:p w14:paraId="59A7DE38" w14:textId="77777777" w:rsidR="009C725D" w:rsidRDefault="009C725D">
      <w:pPr>
        <w:pStyle w:val="ConsPlusNonformat"/>
        <w:jc w:val="both"/>
      </w:pPr>
      <w:r>
        <w:t>Государственный пограничный</w:t>
      </w:r>
    </w:p>
    <w:p w14:paraId="1804E516" w14:textId="77777777" w:rsidR="009C725D" w:rsidRDefault="009C725D">
      <w:pPr>
        <w:pStyle w:val="ConsPlusNonformat"/>
        <w:jc w:val="both"/>
      </w:pPr>
      <w:r>
        <w:t>комитет Республики Беларусь</w:t>
      </w:r>
    </w:p>
    <w:p w14:paraId="0ED52F33" w14:textId="77777777" w:rsidR="009C725D" w:rsidRDefault="009C725D">
      <w:pPr>
        <w:pStyle w:val="ConsPlusNonformat"/>
        <w:jc w:val="both"/>
      </w:pPr>
    </w:p>
    <w:p w14:paraId="23805F77" w14:textId="77777777" w:rsidR="009C725D" w:rsidRDefault="009C725D">
      <w:pPr>
        <w:pStyle w:val="ConsPlusNonformat"/>
        <w:jc w:val="both"/>
      </w:pPr>
      <w:r>
        <w:t>Государственный таможенный</w:t>
      </w:r>
    </w:p>
    <w:p w14:paraId="0EDB2AF4" w14:textId="77777777" w:rsidR="009C725D" w:rsidRDefault="009C725D">
      <w:pPr>
        <w:pStyle w:val="ConsPlusNonformat"/>
        <w:jc w:val="both"/>
      </w:pPr>
      <w:r>
        <w:t>комитет Республики Беларусь</w:t>
      </w:r>
    </w:p>
    <w:p w14:paraId="090B9A80" w14:textId="77777777" w:rsidR="009C725D" w:rsidRDefault="009C725D">
      <w:pPr>
        <w:pStyle w:val="ConsPlusNormal"/>
        <w:ind w:firstLine="540"/>
        <w:jc w:val="both"/>
      </w:pPr>
    </w:p>
    <w:p w14:paraId="1D32DB65" w14:textId="77777777" w:rsidR="009C725D" w:rsidRDefault="009C725D">
      <w:pPr>
        <w:pStyle w:val="ConsPlusNormal"/>
        <w:ind w:firstLine="540"/>
        <w:jc w:val="both"/>
      </w:pPr>
    </w:p>
    <w:p w14:paraId="431782B0" w14:textId="77777777" w:rsidR="009C725D" w:rsidRDefault="009C725D">
      <w:pPr>
        <w:pStyle w:val="ConsPlusNormal"/>
        <w:ind w:firstLine="540"/>
        <w:jc w:val="both"/>
      </w:pPr>
    </w:p>
    <w:p w14:paraId="77FD8156" w14:textId="77777777" w:rsidR="009C725D" w:rsidRDefault="009C725D">
      <w:pPr>
        <w:pStyle w:val="ConsPlusNormal"/>
        <w:ind w:firstLine="540"/>
        <w:jc w:val="both"/>
      </w:pPr>
    </w:p>
    <w:p w14:paraId="5357B38E" w14:textId="77777777" w:rsidR="009C725D" w:rsidRDefault="009C725D">
      <w:pPr>
        <w:pStyle w:val="ConsPlusNormal"/>
        <w:ind w:firstLine="540"/>
        <w:jc w:val="both"/>
      </w:pPr>
    </w:p>
    <w:p w14:paraId="66903D67" w14:textId="77777777" w:rsidR="009C725D" w:rsidRDefault="009C725D">
      <w:pPr>
        <w:pStyle w:val="ConsPlusNonformat"/>
        <w:jc w:val="both"/>
      </w:pPr>
      <w:r>
        <w:t xml:space="preserve">                                                  УТВЕРЖДЕНО</w:t>
      </w:r>
    </w:p>
    <w:p w14:paraId="46908B0F" w14:textId="77777777" w:rsidR="009C725D" w:rsidRDefault="009C725D">
      <w:pPr>
        <w:pStyle w:val="ConsPlusNonformat"/>
        <w:jc w:val="both"/>
      </w:pPr>
      <w:r>
        <w:t xml:space="preserve">                                                  Постановление</w:t>
      </w:r>
    </w:p>
    <w:p w14:paraId="323394D8" w14:textId="77777777" w:rsidR="009C725D" w:rsidRDefault="009C725D">
      <w:pPr>
        <w:pStyle w:val="ConsPlusNonformat"/>
        <w:jc w:val="both"/>
      </w:pPr>
      <w:r>
        <w:t xml:space="preserve">                                                  Государственного комитета</w:t>
      </w:r>
    </w:p>
    <w:p w14:paraId="7FE1E680" w14:textId="77777777" w:rsidR="009C725D" w:rsidRDefault="009C725D">
      <w:pPr>
        <w:pStyle w:val="ConsPlusNonformat"/>
        <w:jc w:val="both"/>
      </w:pPr>
      <w:r>
        <w:t xml:space="preserve">                                                  судебных экспертиз</w:t>
      </w:r>
    </w:p>
    <w:p w14:paraId="1854BA02" w14:textId="77777777" w:rsidR="009C725D" w:rsidRDefault="009C725D">
      <w:pPr>
        <w:pStyle w:val="ConsPlusNonformat"/>
        <w:jc w:val="both"/>
      </w:pPr>
      <w:r>
        <w:t xml:space="preserve">                                                  Республики Беларусь</w:t>
      </w:r>
    </w:p>
    <w:p w14:paraId="05709BCC" w14:textId="77777777" w:rsidR="009C725D" w:rsidRDefault="009C725D">
      <w:pPr>
        <w:pStyle w:val="ConsPlusNonformat"/>
        <w:jc w:val="both"/>
      </w:pPr>
      <w:r>
        <w:t xml:space="preserve">                                                  09.11.2020 N 12</w:t>
      </w:r>
    </w:p>
    <w:p w14:paraId="4C159602" w14:textId="77777777" w:rsidR="009C725D" w:rsidRDefault="009C725D">
      <w:pPr>
        <w:pStyle w:val="ConsPlusNormal"/>
      </w:pPr>
    </w:p>
    <w:p w14:paraId="7328ADB4" w14:textId="77777777" w:rsidR="009C725D" w:rsidRDefault="009C725D">
      <w:pPr>
        <w:pStyle w:val="ConsPlusTitle"/>
        <w:jc w:val="center"/>
      </w:pPr>
      <w:bookmarkStart w:id="1" w:name="P39"/>
      <w:bookmarkEnd w:id="1"/>
      <w:r>
        <w:t>ПРАВИЛА</w:t>
      </w:r>
    </w:p>
    <w:p w14:paraId="7A9CD091" w14:textId="77777777" w:rsidR="009C725D" w:rsidRDefault="009C725D">
      <w:pPr>
        <w:pStyle w:val="ConsPlusTitle"/>
        <w:jc w:val="center"/>
      </w:pPr>
      <w:r>
        <w:t>ПРОФЕССИОНАЛЬНОЙ ЭТИКИ СУДЕБНОГО ЭКСПЕРТА</w:t>
      </w:r>
    </w:p>
    <w:p w14:paraId="6CFA4661" w14:textId="77777777" w:rsidR="009C725D" w:rsidRDefault="009C725D">
      <w:pPr>
        <w:pStyle w:val="ConsPlusNormal"/>
      </w:pPr>
    </w:p>
    <w:p w14:paraId="586AF33E" w14:textId="77777777" w:rsidR="009C725D" w:rsidRDefault="009C725D">
      <w:pPr>
        <w:pStyle w:val="ConsPlusNormal"/>
        <w:jc w:val="center"/>
        <w:outlineLvl w:val="1"/>
      </w:pPr>
      <w:r>
        <w:rPr>
          <w:b/>
        </w:rPr>
        <w:t>ГЛАВА 1</w:t>
      </w:r>
    </w:p>
    <w:p w14:paraId="1A02830B" w14:textId="77777777" w:rsidR="009C725D" w:rsidRDefault="009C725D">
      <w:pPr>
        <w:pStyle w:val="ConsPlusNormal"/>
        <w:jc w:val="center"/>
      </w:pPr>
      <w:r>
        <w:rPr>
          <w:b/>
        </w:rPr>
        <w:t>ОСНОВНЫЕ ПОЛОЖЕНИЯ</w:t>
      </w:r>
    </w:p>
    <w:p w14:paraId="6D69F796" w14:textId="77777777" w:rsidR="009C725D" w:rsidRDefault="009C725D">
      <w:pPr>
        <w:pStyle w:val="ConsPlusNormal"/>
      </w:pPr>
    </w:p>
    <w:p w14:paraId="154C3759" w14:textId="77777777" w:rsidR="009C725D" w:rsidRDefault="009C725D">
      <w:pPr>
        <w:pStyle w:val="ConsPlusNormal"/>
        <w:ind w:firstLine="540"/>
        <w:jc w:val="both"/>
      </w:pPr>
      <w:r>
        <w:lastRenderedPageBreak/>
        <w:t>1. Настоящие Правила основаны на законодательстве, критериях нравственности и традициях судебно-экспертной деятельности, а также на общепринятых нормах этики и морали и содержат общие нормы профессиональной этики с учетом специфики судебно-экспертной деятельности.</w:t>
      </w:r>
    </w:p>
    <w:p w14:paraId="27F3FC91" w14:textId="77777777" w:rsidR="009C725D" w:rsidRDefault="009C725D">
      <w:pPr>
        <w:pStyle w:val="ConsPlusNormal"/>
        <w:spacing w:before="220"/>
        <w:ind w:firstLine="540"/>
        <w:jc w:val="both"/>
      </w:pPr>
      <w:r>
        <w:t xml:space="preserve">2. Для целей настоящих Правил используются термины и их определения в значениях, установленных </w:t>
      </w:r>
      <w:hyperlink r:id="rId7" w:history="1">
        <w:r>
          <w:rPr>
            <w:color w:val="0000FF"/>
          </w:rPr>
          <w:t>Законом</w:t>
        </w:r>
      </w:hyperlink>
      <w:r>
        <w:t xml:space="preserve"> Республики Беларусь "О судебно-экспертной деятельности".</w:t>
      </w:r>
    </w:p>
    <w:p w14:paraId="562D1919" w14:textId="77777777" w:rsidR="009C725D" w:rsidRDefault="009C725D">
      <w:pPr>
        <w:pStyle w:val="ConsPlusNormal"/>
        <w:spacing w:before="220"/>
        <w:ind w:firstLine="540"/>
        <w:jc w:val="both"/>
      </w:pPr>
      <w:r>
        <w:t>3. Настоящие Правила определяют требования, предъявляемые к судебному эксперту при выполнении им профессиональных обязанностей, в том числе во взаимоотношениях с гражданами Республики Беларусь, иностранными гражданами и лицами без гражданства (далее - граждане), коллегами, должностными лицами, государственными органами и иными организациями.</w:t>
      </w:r>
    </w:p>
    <w:p w14:paraId="1B28A66E" w14:textId="77777777" w:rsidR="009C725D" w:rsidRDefault="009C725D">
      <w:pPr>
        <w:pStyle w:val="ConsPlusNormal"/>
        <w:spacing w:before="220"/>
        <w:ind w:firstLine="540"/>
        <w:jc w:val="both"/>
      </w:pPr>
      <w:r>
        <w:t>4. Оценка соблюдения судебным экспертом настоящих Правил при выполнении им профессиональных обязанностей осуществляется в случаях, предусмотренных законодательством и локальными правовыми актами.</w:t>
      </w:r>
    </w:p>
    <w:p w14:paraId="01859558" w14:textId="77777777" w:rsidR="009C725D" w:rsidRDefault="009C725D">
      <w:pPr>
        <w:pStyle w:val="ConsPlusNormal"/>
        <w:spacing w:before="220"/>
        <w:ind w:firstLine="540"/>
        <w:jc w:val="both"/>
      </w:pPr>
      <w:r>
        <w:t>5. В случаях, когда вопросы профессиональной этики не урегулированы законодательством в сфере судебно-экспертной деятельности или настоящими Правилами, судебный эксперт должен соблюдать сложившиеся профессиональные традиции, соответствующие общим принципам нравственности в обществе.</w:t>
      </w:r>
    </w:p>
    <w:p w14:paraId="7CBEFA1A" w14:textId="77777777" w:rsidR="009C725D" w:rsidRDefault="009C725D">
      <w:pPr>
        <w:pStyle w:val="ConsPlusNormal"/>
      </w:pPr>
    </w:p>
    <w:p w14:paraId="458DACEF" w14:textId="77777777" w:rsidR="009C725D" w:rsidRDefault="009C725D">
      <w:pPr>
        <w:pStyle w:val="ConsPlusNormal"/>
        <w:jc w:val="center"/>
        <w:outlineLvl w:val="1"/>
      </w:pPr>
      <w:r>
        <w:rPr>
          <w:b/>
        </w:rPr>
        <w:t>ГЛАВА 2</w:t>
      </w:r>
    </w:p>
    <w:p w14:paraId="67302B02" w14:textId="77777777" w:rsidR="009C725D" w:rsidRDefault="009C725D">
      <w:pPr>
        <w:pStyle w:val="ConsPlusNormal"/>
        <w:jc w:val="center"/>
      </w:pPr>
      <w:r>
        <w:rPr>
          <w:b/>
        </w:rPr>
        <w:t>ОБЩИЕ ТРЕБОВАНИЯ ПРОФЕССИОНАЛЬНОЙ ЭТИКИ</w:t>
      </w:r>
    </w:p>
    <w:p w14:paraId="3DEED1EE" w14:textId="77777777" w:rsidR="009C725D" w:rsidRDefault="009C725D">
      <w:pPr>
        <w:pStyle w:val="ConsPlusNormal"/>
      </w:pPr>
    </w:p>
    <w:p w14:paraId="0DF86803" w14:textId="77777777" w:rsidR="009C725D" w:rsidRDefault="009C725D">
      <w:pPr>
        <w:pStyle w:val="ConsPlusNormal"/>
        <w:ind w:firstLine="540"/>
        <w:jc w:val="both"/>
      </w:pPr>
      <w:r>
        <w:t>6. Профессиональное достоинство судебного эксперта должно обеспечиваться его деловыми качествами, уважением к самому себе и к гражданам, коллегам, должностным лицам, представителям государственных органов и иных организаций, иным лицам, взаимодействие с которыми возможно при выполнении профессиональных обязанностей, осознанием своей личной значимости при их исполнении и соответствующим отношением к судебному эксперту со стороны общества.</w:t>
      </w:r>
    </w:p>
    <w:p w14:paraId="0DBAF8AF" w14:textId="77777777" w:rsidR="009C725D" w:rsidRDefault="009C725D">
      <w:pPr>
        <w:pStyle w:val="ConsPlusNormal"/>
        <w:spacing w:before="220"/>
        <w:ind w:firstLine="540"/>
        <w:jc w:val="both"/>
      </w:pPr>
      <w:r>
        <w:t>7. В своей профессиональной деятельности судебный эксперт должен:</w:t>
      </w:r>
    </w:p>
    <w:p w14:paraId="58E310E3" w14:textId="77777777" w:rsidR="009C725D" w:rsidRDefault="009C725D">
      <w:pPr>
        <w:pStyle w:val="ConsPlusNormal"/>
        <w:spacing w:before="220"/>
        <w:ind w:firstLine="540"/>
        <w:jc w:val="both"/>
      </w:pPr>
      <w:r>
        <w:t xml:space="preserve">руководствоваться </w:t>
      </w:r>
      <w:hyperlink r:id="rId8" w:history="1">
        <w:r>
          <w:rPr>
            <w:color w:val="0000FF"/>
          </w:rPr>
          <w:t>Конституцией</w:t>
        </w:r>
      </w:hyperlink>
      <w:r>
        <w:t xml:space="preserve"> Республики Беларусь, </w:t>
      </w:r>
      <w:hyperlink r:id="rId9" w:history="1">
        <w:r>
          <w:rPr>
            <w:color w:val="0000FF"/>
          </w:rPr>
          <w:t>Законом</w:t>
        </w:r>
      </w:hyperlink>
      <w:r>
        <w:t xml:space="preserve"> Республики Беларусь "О судебно-экспертной деятельности", иными нормативными правовыми актами, в том числе настоящими Правилами, а также общепринятыми нормами этики и морали;</w:t>
      </w:r>
    </w:p>
    <w:p w14:paraId="1A0BC0F7" w14:textId="77777777" w:rsidR="009C725D" w:rsidRDefault="009C725D">
      <w:pPr>
        <w:pStyle w:val="ConsPlusNormal"/>
        <w:spacing w:before="220"/>
        <w:ind w:firstLine="540"/>
        <w:jc w:val="both"/>
      </w:pPr>
      <w:r>
        <w:t>заботиться о профессиональной чести и достоинстве, исключить совершение поступков, порочащих репутацию судебного эксперта и подрывающих доверие общества к его деятельности;</w:t>
      </w:r>
    </w:p>
    <w:p w14:paraId="4FF677CE" w14:textId="77777777" w:rsidR="009C725D" w:rsidRDefault="009C725D">
      <w:pPr>
        <w:pStyle w:val="ConsPlusNormal"/>
        <w:spacing w:before="220"/>
        <w:ind w:firstLine="540"/>
        <w:jc w:val="both"/>
      </w:pPr>
      <w:r>
        <w:t>быть верным профессиональному долгу, образцово исполнять профессиональные обязанности, иметь внешний вид, соответствующий общепринятому деловому стилю и способствующий уважительному отношению граждан, должностных лиц, представителей государственных органов и иных организаций к судебным экспертам.</w:t>
      </w:r>
    </w:p>
    <w:p w14:paraId="3D5EFCE4" w14:textId="77777777" w:rsidR="009C725D" w:rsidRDefault="009C725D">
      <w:pPr>
        <w:pStyle w:val="ConsPlusNormal"/>
        <w:spacing w:before="220"/>
        <w:ind w:firstLine="540"/>
        <w:jc w:val="both"/>
      </w:pPr>
      <w:r>
        <w:t>8. Судебный эксперт в своей профессиональной деятельности должен руководствоваться следующими принципами:</w:t>
      </w:r>
    </w:p>
    <w:p w14:paraId="0018959E" w14:textId="77777777" w:rsidR="009C725D" w:rsidRDefault="009C725D">
      <w:pPr>
        <w:pStyle w:val="ConsPlusNormal"/>
        <w:spacing w:before="220"/>
        <w:ind w:firstLine="540"/>
        <w:jc w:val="both"/>
      </w:pPr>
      <w:r>
        <w:t>независимости;</w:t>
      </w:r>
    </w:p>
    <w:p w14:paraId="4A307942" w14:textId="77777777" w:rsidR="009C725D" w:rsidRDefault="009C725D">
      <w:pPr>
        <w:pStyle w:val="ConsPlusNormal"/>
        <w:spacing w:before="220"/>
        <w:ind w:firstLine="540"/>
        <w:jc w:val="both"/>
      </w:pPr>
      <w:r>
        <w:t>объективности и беспристрастности;</w:t>
      </w:r>
    </w:p>
    <w:p w14:paraId="40A8AEEC" w14:textId="77777777" w:rsidR="009C725D" w:rsidRDefault="009C725D">
      <w:pPr>
        <w:pStyle w:val="ConsPlusNormal"/>
        <w:spacing w:before="220"/>
        <w:ind w:firstLine="540"/>
        <w:jc w:val="both"/>
      </w:pPr>
      <w:r>
        <w:t>порядочности;</w:t>
      </w:r>
    </w:p>
    <w:p w14:paraId="224B61F6" w14:textId="77777777" w:rsidR="009C725D" w:rsidRDefault="009C725D">
      <w:pPr>
        <w:pStyle w:val="ConsPlusNormal"/>
        <w:spacing w:before="220"/>
        <w:ind w:firstLine="540"/>
        <w:jc w:val="both"/>
      </w:pPr>
      <w:r>
        <w:t>профессиональной компетентности;</w:t>
      </w:r>
    </w:p>
    <w:p w14:paraId="40F9E61F" w14:textId="77777777" w:rsidR="009C725D" w:rsidRDefault="009C725D">
      <w:pPr>
        <w:pStyle w:val="ConsPlusNormal"/>
        <w:spacing w:before="220"/>
        <w:ind w:firstLine="540"/>
        <w:jc w:val="both"/>
      </w:pPr>
      <w:r>
        <w:lastRenderedPageBreak/>
        <w:t>безупречного поведения;</w:t>
      </w:r>
    </w:p>
    <w:p w14:paraId="4DFDFF3D" w14:textId="77777777" w:rsidR="009C725D" w:rsidRDefault="009C725D">
      <w:pPr>
        <w:pStyle w:val="ConsPlusNormal"/>
        <w:spacing w:before="220"/>
        <w:ind w:firstLine="540"/>
        <w:jc w:val="both"/>
      </w:pPr>
      <w:r>
        <w:t>конфиденциальности.</w:t>
      </w:r>
    </w:p>
    <w:p w14:paraId="2435A80B" w14:textId="77777777" w:rsidR="009C725D" w:rsidRDefault="009C725D">
      <w:pPr>
        <w:pStyle w:val="ConsPlusNormal"/>
        <w:spacing w:before="220"/>
        <w:ind w:firstLine="540"/>
        <w:jc w:val="both"/>
      </w:pPr>
      <w:r>
        <w:t>9. Руководствуясь принципами:</w:t>
      </w:r>
    </w:p>
    <w:p w14:paraId="397C8284" w14:textId="77777777" w:rsidR="009C725D" w:rsidRDefault="009C725D">
      <w:pPr>
        <w:pStyle w:val="ConsPlusNormal"/>
        <w:spacing w:before="220"/>
        <w:ind w:firstLine="540"/>
        <w:jc w:val="both"/>
      </w:pPr>
      <w:r>
        <w:t>независимости, судебный эксперт при выполнении профессиональных обязанностей должен занимать независимую позицию в отношении любых участников уголовного, гражданского, хозяйственного и административного процессов. Судебный эксперт составляет заключение эксперта на основании проведенных с использованием специальных знаний в области науки, техники, искусства, ремесла и иных сферах деятельности исследований в соответствии со своим внутренним убеждением. В профессиональной деятельности судебный эксперт должен поддерживать политический, религиозный нейтралитет и свою независимость от влияния общественного мнения, каким бы оно ни было для него неблагоприятным, от опасений критической оценки его деятельности. Независимость судебного эксперта является основополагающим принципом его профессиональной деятельности;</w:t>
      </w:r>
    </w:p>
    <w:p w14:paraId="78A7D798" w14:textId="77777777" w:rsidR="009C725D" w:rsidRDefault="009C725D">
      <w:pPr>
        <w:pStyle w:val="ConsPlusNormal"/>
        <w:spacing w:before="220"/>
        <w:ind w:firstLine="540"/>
        <w:jc w:val="both"/>
      </w:pPr>
      <w:r>
        <w:t>объективности и беспристрастности, судебный эксперт должен выполнять профессиональные обязанности квалифицированно и добросовестно, быть непредвзятым и не иметь каких-либо предпочтений. Судебный эксперт должен быть свободным от финансовой, имущественной, родственной или какой-либо иной заинтересованности, которая может повлиять на объективность профессионального суждения;</w:t>
      </w:r>
    </w:p>
    <w:p w14:paraId="5A06D3A9" w14:textId="77777777" w:rsidR="009C725D" w:rsidRDefault="009C725D">
      <w:pPr>
        <w:pStyle w:val="ConsPlusNormal"/>
        <w:spacing w:before="220"/>
        <w:ind w:firstLine="540"/>
        <w:jc w:val="both"/>
      </w:pPr>
      <w:r>
        <w:t>порядочности, судебный эксперт должен проявлять доброжелательность, терпение и тактичность к людям, сохранять самообладание и выдержку при общении с ними, а также честность и добросовестность в своей профессиональной деятельности. Своим поведением он не должен проявлять дискриминацию по отношению к кому-либо на основании национальной, религиозной, расовой, половой, политической принадлежности, социального происхождения, имущественного и должностного положения, языка общения и других обстоятельств. Судебный эксперт не вправе представлять недостоверные сведения о своих профессиональных качествах (образование, профессиональная подготовка, стаж экспертной работы и др.), а также искажать результаты проведенных исследований;</w:t>
      </w:r>
    </w:p>
    <w:p w14:paraId="52F2D488" w14:textId="77777777" w:rsidR="009C725D" w:rsidRDefault="009C725D">
      <w:pPr>
        <w:pStyle w:val="ConsPlusNormal"/>
        <w:spacing w:before="220"/>
        <w:ind w:firstLine="540"/>
        <w:jc w:val="both"/>
      </w:pPr>
      <w:r>
        <w:t>профессиональной компетентности, судебный эксперт должен обладать необходимой профессиональной квалификацией, позволяющей ему качественно и оперативно, на высоком профессиональном уровне выполнять свои обязанности, не допускать формализма. Он должен постоянно повышать профессиональную квалификацию, поддерживать профессиональные навыки на высоком уровне, углублять и совершенствовать знания в области законодательства, новейших достижений науки и практики;</w:t>
      </w:r>
    </w:p>
    <w:p w14:paraId="48D052F4" w14:textId="77777777" w:rsidR="009C725D" w:rsidRDefault="009C725D">
      <w:pPr>
        <w:pStyle w:val="ConsPlusNormal"/>
        <w:spacing w:before="220"/>
        <w:ind w:firstLine="540"/>
        <w:jc w:val="both"/>
      </w:pPr>
      <w:r>
        <w:t>безупречного поведения, судебный эксперт не должен совершать правонарушений, принимать участие в деятельности, которая способна дискредитировать его самого, коллег или представляемую им судебно-экспертную организацию, нанести прямой или косвенный ущерб деятельности представляемой им судебно-экспертной организации, вызвать конфликт интересов, то есть ситуацию, при которой личные интересы судебного эксперта, его супруга (супруги), близких родственников или свойственников влияют или могут повлиять на надлежащее исполнение им профессиональных обязанностей при принятии решений или участии в принятии решений либо совершении других действий по службе (работе). Судебный эксперт в своей профессиональной деятельности должен отказываться от подарков и (или) вознаграждений, не предусмотренных законодательством. Своим поведением судебный эксперт не должен подрывать свой авторитет, авторитет коллег и представляемой им судебно-экспертной организации, ставить под сомнение свою беспристрастность;</w:t>
      </w:r>
    </w:p>
    <w:p w14:paraId="7B0B238B" w14:textId="77777777" w:rsidR="009C725D" w:rsidRDefault="009C725D">
      <w:pPr>
        <w:pStyle w:val="ConsPlusNormal"/>
        <w:spacing w:before="220"/>
        <w:ind w:firstLine="540"/>
        <w:jc w:val="both"/>
      </w:pPr>
      <w:r>
        <w:t xml:space="preserve">конфиденциальности, судебный эксперт не должен раскрывать третьей стороне информацию, полученную в ходе судебно-экспертной деятельности, за исключением случаев, </w:t>
      </w:r>
      <w:r>
        <w:lastRenderedPageBreak/>
        <w:t>предусмотренных законодательством. Судебный эксперт должен исключить доступ третьей стороны к объектам, предоставленным в его распоряжение для проведения судебной экспертизы, а также к полученной в ходе их исследования информации. Он не должен использовать конфиденциальную информацию в целях, не связанных с выполнением профессиональных обязанностей.</w:t>
      </w:r>
    </w:p>
    <w:p w14:paraId="755F8195" w14:textId="77777777" w:rsidR="009C725D" w:rsidRDefault="009C725D">
      <w:pPr>
        <w:pStyle w:val="ConsPlusNormal"/>
        <w:spacing w:before="220"/>
        <w:ind w:firstLine="540"/>
        <w:jc w:val="both"/>
      </w:pPr>
      <w:r>
        <w:t>10. Судебный эксперт, в том числе занимающий руководящую должность, должен быть образцом профессионализма, иметь безупречную репутацию, служить примером справедливости, доброжелательности и внимательности.</w:t>
      </w:r>
    </w:p>
    <w:p w14:paraId="6BFB1528" w14:textId="77777777" w:rsidR="009C725D" w:rsidRDefault="009C725D">
      <w:pPr>
        <w:pStyle w:val="ConsPlusNormal"/>
      </w:pPr>
    </w:p>
    <w:p w14:paraId="1A678C41" w14:textId="77777777" w:rsidR="009C725D" w:rsidRDefault="009C725D">
      <w:pPr>
        <w:pStyle w:val="ConsPlusNormal"/>
        <w:jc w:val="center"/>
        <w:outlineLvl w:val="1"/>
      </w:pPr>
      <w:r>
        <w:rPr>
          <w:b/>
        </w:rPr>
        <w:t>ГЛАВА 3</w:t>
      </w:r>
    </w:p>
    <w:p w14:paraId="117C62AC" w14:textId="77777777" w:rsidR="009C725D" w:rsidRDefault="009C725D">
      <w:pPr>
        <w:pStyle w:val="ConsPlusNormal"/>
        <w:jc w:val="center"/>
      </w:pPr>
      <w:r>
        <w:rPr>
          <w:b/>
        </w:rPr>
        <w:t>ГЛАСНОСТЬ И ПРЕДОСТАВЛЕНИЕ ИНФОРМАЦИИ</w:t>
      </w:r>
    </w:p>
    <w:p w14:paraId="6BE217C7" w14:textId="77777777" w:rsidR="009C725D" w:rsidRDefault="009C725D">
      <w:pPr>
        <w:pStyle w:val="ConsPlusNormal"/>
      </w:pPr>
    </w:p>
    <w:p w14:paraId="5BB72F71" w14:textId="77777777" w:rsidR="009C725D" w:rsidRDefault="009C725D">
      <w:pPr>
        <w:pStyle w:val="ConsPlusNormal"/>
        <w:ind w:firstLine="540"/>
        <w:jc w:val="both"/>
      </w:pPr>
      <w:r>
        <w:t>11. Судебный эксперт должен с уважением и пониманием относиться к работе средств массовой информации и интернет-ресурсов по освещению судебно-экспертной деятельности и оказывать им необходимое содействие, если это не противоречит нормативным правовым актам, в том числе настоящим Правилам.</w:t>
      </w:r>
    </w:p>
    <w:p w14:paraId="1DA3EF86" w14:textId="77777777" w:rsidR="009C725D" w:rsidRDefault="009C725D">
      <w:pPr>
        <w:pStyle w:val="ConsPlusNormal"/>
        <w:spacing w:before="220"/>
        <w:ind w:firstLine="540"/>
        <w:jc w:val="both"/>
      </w:pPr>
      <w:r>
        <w:t>Информация о работе судебных экспертов может быть передана средствам массовой информации и интернет-ресурсам в установленном законодательством порядке.</w:t>
      </w:r>
    </w:p>
    <w:p w14:paraId="3528A99E" w14:textId="77777777" w:rsidR="009C725D" w:rsidRDefault="009C725D">
      <w:pPr>
        <w:pStyle w:val="ConsPlusNormal"/>
        <w:spacing w:before="220"/>
        <w:ind w:firstLine="540"/>
        <w:jc w:val="both"/>
      </w:pPr>
      <w:r>
        <w:t>12. Работник, сотрудник, имеющий специальное звание, военнослужащий государственной судебно-экспертной организации, имеющие свидетельство о присвоении права самостоятельного проведения судебных экспертиз, в трудовые (служебные) обязанности которых входит осуществление судебно-экспертной деятельности, работник иной судебно-экспертной организации, имеющий свидетельство о присвоении квалификации судебного эксперта, в трудовые обязанности которого входит проведение судебных экспертиз (далее - работник судебно-экспертной организации), не вправе без предварительного согласования со своим непосредственным руководителем делать публичные заявления, касающиеся выполнения ими профессиональных обязанностей, а также в которых их личное мнение может быть воспринято в качестве позиции судебно-экспертной организации, которую они представляют.</w:t>
      </w:r>
    </w:p>
    <w:p w14:paraId="73FFE63E" w14:textId="77777777" w:rsidR="009C725D" w:rsidRDefault="009C725D">
      <w:pPr>
        <w:pStyle w:val="ConsPlusNormal"/>
        <w:spacing w:before="220"/>
        <w:ind w:firstLine="540"/>
        <w:jc w:val="both"/>
      </w:pPr>
      <w:r>
        <w:t>Судебному эксперту при ведении аккаунтов в социальных сетях, использовании мессенджеров следует не допускать размещения информации, способной нанести вред его репутации, авторитету коллег и представляемой им судебно-экспертной организации.</w:t>
      </w:r>
    </w:p>
    <w:p w14:paraId="3B30BC2E" w14:textId="77777777" w:rsidR="009C725D" w:rsidRDefault="009C725D">
      <w:pPr>
        <w:pStyle w:val="ConsPlusNormal"/>
        <w:spacing w:before="220"/>
        <w:ind w:firstLine="540"/>
        <w:jc w:val="both"/>
      </w:pPr>
      <w:r>
        <w:t>13. Информация о своей деятельности, распространяемая судебным экспертом, не должна содержать отзывов других лиц о работе судебного эксперта, сравнений с другими судебными экспертами, критики других судебных экспертов, а также иных заявлений, противоречащих этическим нормам и идущих вразрез с настоящими Правилами.</w:t>
      </w:r>
    </w:p>
    <w:p w14:paraId="57AFFAAA" w14:textId="77777777" w:rsidR="009C725D" w:rsidRDefault="009C725D">
      <w:pPr>
        <w:pStyle w:val="ConsPlusNormal"/>
      </w:pPr>
    </w:p>
    <w:p w14:paraId="15303051" w14:textId="77777777" w:rsidR="009C725D" w:rsidRDefault="009C725D">
      <w:pPr>
        <w:pStyle w:val="ConsPlusNormal"/>
        <w:jc w:val="center"/>
        <w:outlineLvl w:val="1"/>
      </w:pPr>
      <w:r>
        <w:rPr>
          <w:b/>
        </w:rPr>
        <w:t>ГЛАВА 4</w:t>
      </w:r>
    </w:p>
    <w:p w14:paraId="74BA3DC2" w14:textId="77777777" w:rsidR="009C725D" w:rsidRDefault="009C725D">
      <w:pPr>
        <w:pStyle w:val="ConsPlusNormal"/>
        <w:jc w:val="center"/>
      </w:pPr>
      <w:r>
        <w:rPr>
          <w:b/>
        </w:rPr>
        <w:t>ОТНОШЕНИЯ СУДЕБНОГО ЭКСПЕРТА С ГРАЖДАНАМИ</w:t>
      </w:r>
    </w:p>
    <w:p w14:paraId="27E02D5F" w14:textId="77777777" w:rsidR="009C725D" w:rsidRDefault="009C725D">
      <w:pPr>
        <w:pStyle w:val="ConsPlusNormal"/>
      </w:pPr>
    </w:p>
    <w:p w14:paraId="5E394C95" w14:textId="77777777" w:rsidR="009C725D" w:rsidRDefault="009C725D">
      <w:pPr>
        <w:pStyle w:val="ConsPlusNormal"/>
        <w:ind w:firstLine="540"/>
        <w:jc w:val="both"/>
      </w:pPr>
      <w:r>
        <w:t>14. При работе с гражданами судебный эксперт должен проявлять терпение, вежливость, тактичность, внимательность, эмоциональную сдержанность и доброжелательность, в том числе и в случаях, когда граждане своим поведением пытаются спровоцировать его на совершение компрометирующих поступков.</w:t>
      </w:r>
    </w:p>
    <w:p w14:paraId="573BDD60" w14:textId="77777777" w:rsidR="009C725D" w:rsidRDefault="009C725D">
      <w:pPr>
        <w:pStyle w:val="ConsPlusNormal"/>
        <w:spacing w:before="220"/>
        <w:ind w:firstLine="540"/>
        <w:jc w:val="both"/>
      </w:pPr>
      <w:r>
        <w:t>15. В работе судебного эксперта недопустимо грубое и негуманное отношение к гражданам. Судебный эксперт должен выполнять профессиональные обязанности с уважением к человеческой жизни и достоинству. Уважение к человеческому достоинству должно сохраняться и после смерти человека.</w:t>
      </w:r>
    </w:p>
    <w:p w14:paraId="2EA87F46" w14:textId="77777777" w:rsidR="009C725D" w:rsidRDefault="009C725D">
      <w:pPr>
        <w:pStyle w:val="ConsPlusNormal"/>
        <w:spacing w:before="220"/>
        <w:ind w:firstLine="540"/>
        <w:jc w:val="both"/>
      </w:pPr>
      <w:r>
        <w:t xml:space="preserve">16. Судебный эксперт должен проявлять деликатность в отношении личной жизни граждан, </w:t>
      </w:r>
      <w:r>
        <w:lastRenderedPageBreak/>
        <w:t>не вторгаться в эту сферу без их согласия, а в случаях, требующих по медицинским показаниям установления контроля за поведением граждан, ограничивать свое вмешательство рамками профессиональной необходимости.</w:t>
      </w:r>
    </w:p>
    <w:p w14:paraId="11275A47" w14:textId="77777777" w:rsidR="009C725D" w:rsidRDefault="009C725D">
      <w:pPr>
        <w:pStyle w:val="ConsPlusNormal"/>
        <w:spacing w:before="220"/>
        <w:ind w:firstLine="540"/>
        <w:jc w:val="both"/>
      </w:pPr>
      <w:r>
        <w:t xml:space="preserve">17. Судебный эксперт не вправе без разрешения граждан (их законных представителей) разглашать сведения, полученные им в ходе проведения судебной экспертизы и составляющие охраняемую законом тайну, кроме случаев, предусмотренных законодательством. Смерть гражданина не освобождает судебного эксперта от обязанности </w:t>
      </w:r>
      <w:proofErr w:type="gramStart"/>
      <w:r>
        <w:t>сохранения</w:t>
      </w:r>
      <w:proofErr w:type="gramEnd"/>
      <w:r>
        <w:t xml:space="preserve"> охраняемой законом тайны.</w:t>
      </w:r>
    </w:p>
    <w:p w14:paraId="2DBF11F6" w14:textId="77777777" w:rsidR="009C725D" w:rsidRDefault="009C725D">
      <w:pPr>
        <w:pStyle w:val="ConsPlusNormal"/>
      </w:pPr>
    </w:p>
    <w:p w14:paraId="1620DEBD" w14:textId="77777777" w:rsidR="009C725D" w:rsidRDefault="009C725D">
      <w:pPr>
        <w:pStyle w:val="ConsPlusNormal"/>
        <w:jc w:val="center"/>
        <w:outlineLvl w:val="1"/>
      </w:pPr>
      <w:r>
        <w:rPr>
          <w:b/>
        </w:rPr>
        <w:t>ГЛАВА 5</w:t>
      </w:r>
    </w:p>
    <w:p w14:paraId="060DC05F" w14:textId="77777777" w:rsidR="009C725D" w:rsidRDefault="009C725D">
      <w:pPr>
        <w:pStyle w:val="ConsPlusNormal"/>
        <w:jc w:val="center"/>
      </w:pPr>
      <w:r>
        <w:rPr>
          <w:b/>
        </w:rPr>
        <w:t>ОТНОШЕНИЯ СУДЕБНОГО ЭКСПЕРТА С КОЛЛЕГАМИ, ПРЕДСТАВИТЕЛЯМИ ГОСУДАРСТВЕННЫХ ОРГАНОВ И ИНЫХ ОРГАНИЗАЦИЙ</w:t>
      </w:r>
    </w:p>
    <w:p w14:paraId="5899A978" w14:textId="77777777" w:rsidR="009C725D" w:rsidRDefault="009C725D">
      <w:pPr>
        <w:pStyle w:val="ConsPlusNormal"/>
      </w:pPr>
    </w:p>
    <w:p w14:paraId="1A0739D6" w14:textId="77777777" w:rsidR="009C725D" w:rsidRDefault="009C725D">
      <w:pPr>
        <w:pStyle w:val="ConsPlusNormal"/>
        <w:ind w:firstLine="540"/>
        <w:jc w:val="both"/>
      </w:pPr>
      <w:r>
        <w:t>18. Судебный эксперт должен:</w:t>
      </w:r>
    </w:p>
    <w:p w14:paraId="22428708" w14:textId="77777777" w:rsidR="009C725D" w:rsidRDefault="009C725D">
      <w:pPr>
        <w:pStyle w:val="ConsPlusNormal"/>
        <w:spacing w:before="220"/>
        <w:ind w:firstLine="540"/>
        <w:jc w:val="both"/>
      </w:pPr>
      <w:r>
        <w:t>строить отношения с коллегами на принципах взаимоуважения, доверия и профессионального взаимодействия. Профессионализм и конструктивное сотрудничество судебных экспертов являются важными факторами эффективности судебно-экспертной деятельности;</w:t>
      </w:r>
    </w:p>
    <w:p w14:paraId="6D4311E6" w14:textId="77777777" w:rsidR="009C725D" w:rsidRDefault="009C725D">
      <w:pPr>
        <w:pStyle w:val="ConsPlusNormal"/>
        <w:spacing w:before="220"/>
        <w:ind w:firstLine="540"/>
        <w:jc w:val="both"/>
      </w:pPr>
      <w:r>
        <w:t>с пониманием и уважением относиться к праву своих коллег иметь собственное профессиональное суждение;</w:t>
      </w:r>
    </w:p>
    <w:p w14:paraId="41129625" w14:textId="77777777" w:rsidR="009C725D" w:rsidRDefault="009C725D">
      <w:pPr>
        <w:pStyle w:val="ConsPlusNormal"/>
        <w:spacing w:before="220"/>
        <w:ind w:firstLine="540"/>
        <w:jc w:val="both"/>
      </w:pPr>
      <w:r>
        <w:t>помогать коллегам знаниями и опытом, содействовать их профессиональному совершенствованию.</w:t>
      </w:r>
    </w:p>
    <w:p w14:paraId="0116F15F" w14:textId="77777777" w:rsidR="009C725D" w:rsidRDefault="009C725D">
      <w:pPr>
        <w:pStyle w:val="ConsPlusNormal"/>
        <w:spacing w:before="220"/>
        <w:ind w:firstLine="540"/>
        <w:jc w:val="both"/>
      </w:pPr>
      <w:r>
        <w:t>19. Отношения между судебными экспертами не должны влиять на объективность выводов при проведении судебных экспертиз.</w:t>
      </w:r>
    </w:p>
    <w:p w14:paraId="68367A83" w14:textId="77777777" w:rsidR="009C725D" w:rsidRDefault="009C725D">
      <w:pPr>
        <w:pStyle w:val="ConsPlusNormal"/>
        <w:spacing w:before="220"/>
        <w:ind w:firstLine="540"/>
        <w:jc w:val="both"/>
      </w:pPr>
      <w:r>
        <w:t>20. Судебный эксперт не вправе:</w:t>
      </w:r>
    </w:p>
    <w:p w14:paraId="0D06EBDB" w14:textId="77777777" w:rsidR="009C725D" w:rsidRDefault="009C725D">
      <w:pPr>
        <w:pStyle w:val="ConsPlusNormal"/>
        <w:spacing w:before="220"/>
        <w:ind w:firstLine="540"/>
        <w:jc w:val="both"/>
      </w:pPr>
      <w:r>
        <w:t>комментировать или обсуждать, в том числе в ходе судебных заседаний, профессиональные качества других судебных экспертов или профессиональный уровень составленных ими заключений экспертов;</w:t>
      </w:r>
    </w:p>
    <w:p w14:paraId="5D92DD97" w14:textId="77777777" w:rsidR="009C725D" w:rsidRDefault="009C725D">
      <w:pPr>
        <w:pStyle w:val="ConsPlusNormal"/>
        <w:spacing w:before="220"/>
        <w:ind w:firstLine="540"/>
        <w:jc w:val="both"/>
      </w:pPr>
      <w:r>
        <w:t>допускать выражения и высказывания, порочащие другого судебного эксперта, а также критические замечания в его адрес;</w:t>
      </w:r>
    </w:p>
    <w:p w14:paraId="664BCA10" w14:textId="77777777" w:rsidR="009C725D" w:rsidRDefault="009C725D">
      <w:pPr>
        <w:pStyle w:val="ConsPlusNormal"/>
        <w:spacing w:before="220"/>
        <w:ind w:firstLine="540"/>
        <w:jc w:val="both"/>
      </w:pPr>
      <w:r>
        <w:t>обсуждать либо оспаривать (за исключением случаев, предусмотренных законодательством) правильность действий другого судебного эксперта в присутствии третьих лиц.</w:t>
      </w:r>
    </w:p>
    <w:p w14:paraId="0493AA59" w14:textId="77777777" w:rsidR="009C725D" w:rsidRDefault="009C725D">
      <w:pPr>
        <w:pStyle w:val="ConsPlusNormal"/>
        <w:spacing w:before="220"/>
        <w:ind w:firstLine="540"/>
        <w:jc w:val="both"/>
      </w:pPr>
      <w:r>
        <w:t>21. Взаимодействие между судебным экспертом и должностными лицами, государственными органами и иными организациями, их представителями, другими участниками уголовного, гражданского, хозяйственного и административного процессов при осуществлении судебно-экспертной деятельности должно реализовываться в пределах, установленных законодательством.</w:t>
      </w:r>
    </w:p>
    <w:p w14:paraId="2FFAC657" w14:textId="77777777" w:rsidR="009C725D" w:rsidRDefault="009C725D">
      <w:pPr>
        <w:pStyle w:val="ConsPlusNormal"/>
      </w:pPr>
    </w:p>
    <w:p w14:paraId="4297BF50" w14:textId="77777777" w:rsidR="009C725D" w:rsidRDefault="009C725D">
      <w:pPr>
        <w:pStyle w:val="ConsPlusNormal"/>
        <w:jc w:val="center"/>
        <w:outlineLvl w:val="1"/>
      </w:pPr>
      <w:r>
        <w:rPr>
          <w:b/>
        </w:rPr>
        <w:t>ГЛАВА 6</w:t>
      </w:r>
    </w:p>
    <w:p w14:paraId="52933362" w14:textId="77777777" w:rsidR="009C725D" w:rsidRDefault="009C725D">
      <w:pPr>
        <w:pStyle w:val="ConsPlusNormal"/>
        <w:jc w:val="center"/>
      </w:pPr>
      <w:r>
        <w:rPr>
          <w:b/>
        </w:rPr>
        <w:t>РАЗРЕШЕНИЕ КОНФЛИКТНЫХ СИТУАЦИЙ. ОТВЕТСТВЕННОСТЬ СУДЕБНОГО ЭКСПЕРТА</w:t>
      </w:r>
    </w:p>
    <w:p w14:paraId="74270FD7" w14:textId="77777777" w:rsidR="009C725D" w:rsidRDefault="009C725D">
      <w:pPr>
        <w:pStyle w:val="ConsPlusNormal"/>
      </w:pPr>
    </w:p>
    <w:p w14:paraId="199791C3" w14:textId="77777777" w:rsidR="009C725D" w:rsidRDefault="009C725D">
      <w:pPr>
        <w:pStyle w:val="ConsPlusNormal"/>
        <w:ind w:firstLine="540"/>
        <w:jc w:val="both"/>
      </w:pPr>
      <w:bookmarkStart w:id="2" w:name="P109"/>
      <w:bookmarkEnd w:id="2"/>
      <w:r>
        <w:t>22. Работник судебно-экспертной организации незамедлительно уведомляет непосредственного руководителя о возникающих в ходе выполнения профессиональных обязанностей обстоятельствах, вызванных:</w:t>
      </w:r>
    </w:p>
    <w:p w14:paraId="66BF939E" w14:textId="77777777" w:rsidR="009C725D" w:rsidRDefault="009C725D">
      <w:pPr>
        <w:pStyle w:val="ConsPlusNormal"/>
        <w:spacing w:before="220"/>
        <w:ind w:firstLine="540"/>
        <w:jc w:val="both"/>
      </w:pPr>
      <w:r>
        <w:t xml:space="preserve">просьбами и требованиями заинтересованных лиц, направленными на то, чтобы работник </w:t>
      </w:r>
      <w:r>
        <w:lastRenderedPageBreak/>
        <w:t>судебно-экспертной организации действовал вразрез с процессуальными правами и обязанностями;</w:t>
      </w:r>
    </w:p>
    <w:p w14:paraId="5E8F13ED" w14:textId="77777777" w:rsidR="009C725D" w:rsidRDefault="009C725D">
      <w:pPr>
        <w:pStyle w:val="ConsPlusNormal"/>
        <w:spacing w:before="220"/>
        <w:ind w:firstLine="540"/>
        <w:jc w:val="both"/>
      </w:pPr>
      <w:r>
        <w:t>воздействием путем дискредитации профессиональных навыков и качеств работника судебно-экспертной организации;</w:t>
      </w:r>
    </w:p>
    <w:p w14:paraId="31FC4AC8" w14:textId="77777777" w:rsidR="009C725D" w:rsidRDefault="009C725D">
      <w:pPr>
        <w:pStyle w:val="ConsPlusNormal"/>
        <w:spacing w:before="220"/>
        <w:ind w:firstLine="540"/>
        <w:jc w:val="both"/>
      </w:pPr>
      <w:r>
        <w:t>иным вмешательством в профессиональную деятельность работника судебно-экспертной организации или событиями, воздействующими на профессиональную деятельность работника судебно-экспертной организации, влекущими негативные последствия.</w:t>
      </w:r>
    </w:p>
    <w:p w14:paraId="36CDB2C6" w14:textId="77777777" w:rsidR="009C725D" w:rsidRDefault="009C725D">
      <w:pPr>
        <w:pStyle w:val="ConsPlusNormal"/>
        <w:spacing w:before="220"/>
        <w:ind w:firstLine="540"/>
        <w:jc w:val="both"/>
      </w:pPr>
      <w:r>
        <w:t xml:space="preserve">При наступлении обстоятельств, указанных в </w:t>
      </w:r>
      <w:hyperlink w:anchor="P109" w:history="1">
        <w:r>
          <w:rPr>
            <w:color w:val="0000FF"/>
          </w:rPr>
          <w:t>части первой</w:t>
        </w:r>
      </w:hyperlink>
      <w:r>
        <w:t xml:space="preserve"> настоящего пункта, судебный эксперт должен действовать в строгом соответствии с законодательством и профессиональными обязанностями, а также быть корректным и соблюдать общепринятые нормы этики и морали, настоящие Правила. Судебный эксперт не должен допускать развития конфликтной ситуации.</w:t>
      </w:r>
    </w:p>
    <w:p w14:paraId="0C5020C9" w14:textId="77777777" w:rsidR="009C725D" w:rsidRDefault="009C725D">
      <w:pPr>
        <w:pStyle w:val="ConsPlusNormal"/>
        <w:spacing w:before="220"/>
        <w:ind w:firstLine="540"/>
        <w:jc w:val="both"/>
      </w:pPr>
      <w:r>
        <w:t>23. Судебный эксперт, виновный в неисполнении или ненадлежащем исполнении настоящих Правил, несет установленную законодательными актами ответственность.</w:t>
      </w:r>
    </w:p>
    <w:p w14:paraId="7906841A" w14:textId="77777777" w:rsidR="009C725D" w:rsidRDefault="009C725D">
      <w:pPr>
        <w:pStyle w:val="ConsPlusNormal"/>
      </w:pPr>
    </w:p>
    <w:p w14:paraId="0A06C56C" w14:textId="77777777" w:rsidR="009C725D" w:rsidRDefault="009C725D">
      <w:pPr>
        <w:pStyle w:val="ConsPlusNormal"/>
      </w:pPr>
    </w:p>
    <w:p w14:paraId="40D069F8" w14:textId="77777777" w:rsidR="009C725D" w:rsidRDefault="009C725D">
      <w:pPr>
        <w:pStyle w:val="ConsPlusNormal"/>
        <w:pBdr>
          <w:top w:val="single" w:sz="6" w:space="0" w:color="auto"/>
        </w:pBdr>
        <w:spacing w:before="100" w:after="100"/>
        <w:jc w:val="both"/>
        <w:rPr>
          <w:sz w:val="2"/>
          <w:szCs w:val="2"/>
        </w:rPr>
      </w:pPr>
    </w:p>
    <w:p w14:paraId="167E2F9B" w14:textId="77777777" w:rsidR="00881794" w:rsidRDefault="00881794"/>
    <w:sectPr w:rsidR="00881794" w:rsidSect="00D866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5D"/>
    <w:rsid w:val="008121B7"/>
    <w:rsid w:val="00881794"/>
    <w:rsid w:val="009C72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6F3CC"/>
  <w15:chartTrackingRefBased/>
  <w15:docId w15:val="{EEC25144-2A2E-4FDF-955B-6788C41C9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2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25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72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72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B9656883A3BD711BE87EA99D54D2715BCA5A6370CDAE851725F8C40EA647D87BD75F6B443AAAE5FECE07988528848B99BEJBpBG" TargetMode="External"/><Relationship Id="rId3" Type="http://schemas.openxmlformats.org/officeDocument/2006/relationships/webSettings" Target="webSettings.xml"/><Relationship Id="rId7" Type="http://schemas.openxmlformats.org/officeDocument/2006/relationships/hyperlink" Target="consultantplus://offline/ref=A7B9656883A3BD711BE87EA99D54D2715BCA5A6370CDAF8B1522F9C40EA647D87BD75F6B443AAAE5FECE07988528848B99BEJBpB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7B9656883A3BD711BE87EA99D54D2715BCA5A6370CDA484172AF9C40EA647D87BD75F6B443AAAE5FECE07988528848B99BEJBpBG" TargetMode="External"/><Relationship Id="rId11" Type="http://schemas.openxmlformats.org/officeDocument/2006/relationships/theme" Target="theme/theme1.xml"/><Relationship Id="rId5" Type="http://schemas.openxmlformats.org/officeDocument/2006/relationships/hyperlink" Target="consultantplus://offline/ref=A7B9656883A3BD711BE87EA99D54D2715BCA5A6370CDAF8B1522F9C40EA647D87BD75F6B4428AABDF2CF0186802E91DDC8F8ED6332167F19DE40E916A9JFpAG" TargetMode="External"/><Relationship Id="rId10"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A7B9656883A3BD711BE87EA99D54D2715BCA5A6370CDAF8B1522F9C40EA647D87BD75F6B443AAAE5FECE07988528848B99BEJBp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2288</Words>
  <Characters>13044</Characters>
  <Application>Microsoft Office Word</Application>
  <DocSecurity>0</DocSecurity>
  <Lines>108</Lines>
  <Paragraphs>30</Paragraphs>
  <ScaleCrop>false</ScaleCrop>
  <Company/>
  <LinksUpToDate>false</LinksUpToDate>
  <CharactersWithSpaces>15302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rename</dc:creator>
  <cp:keywords/>
  <dc:description/>
  <cp:lastModifiedBy>rename</cp:lastModifiedBy>
  <cp:revision>2</cp:revision>
  <dcterms:created xsi:type="dcterms:W3CDTF">2023-05-05T07:34:00Z</dcterms:created>
  <dcterms:modified xsi:type="dcterms:W3CDTF">2023-05-05T07:34:00Z</dcterms:modified>
</cp:coreProperties>
</file>